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FF4" w:rsidRDefault="00247FF4" w:rsidP="00247FF4">
      <w:pPr>
        <w:jc w:val="right"/>
        <w:rPr>
          <w:rFonts w:asciiTheme="majorHAnsi" w:hAnsiTheme="majorHAnsi"/>
          <w:b/>
          <w:color w:val="FF0000"/>
        </w:rPr>
      </w:pPr>
      <w:r>
        <w:rPr>
          <w:rFonts w:asciiTheme="majorHAnsi" w:hAnsiTheme="majorHAnsi"/>
          <w:b/>
          <w:noProof/>
          <w:color w:val="FF0000"/>
        </w:rPr>
        <w:drawing>
          <wp:inline distT="0" distB="0" distL="0" distR="0" wp14:anchorId="254D6480" wp14:editId="25154B8F">
            <wp:extent cx="1318846" cy="571500"/>
            <wp:effectExtent l="0" t="0" r="2540" b="0"/>
            <wp:docPr id="2" name="Picture 2" descr="Macintosh HD:private:var:folders:_y:2_y47sr15zjcg3xlr5wzrmc00000gp:T:TemporaryItems:Resiz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_y:2_y47sr15zjcg3xlr5wzrmc00000gp:T:TemporaryItems:Resize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8846" cy="571500"/>
                    </a:xfrm>
                    <a:prstGeom prst="rect">
                      <a:avLst/>
                    </a:prstGeom>
                    <a:noFill/>
                    <a:ln>
                      <a:noFill/>
                    </a:ln>
                  </pic:spPr>
                </pic:pic>
              </a:graphicData>
            </a:graphic>
          </wp:inline>
        </w:drawing>
      </w:r>
    </w:p>
    <w:p w:rsidR="00247FF4" w:rsidRDefault="00247FF4" w:rsidP="00247FF4">
      <w:pPr>
        <w:rPr>
          <w:rFonts w:asciiTheme="majorHAnsi" w:hAnsiTheme="majorHAnsi"/>
          <w:b/>
          <w:color w:val="FF0000"/>
        </w:rPr>
      </w:pPr>
      <w:r w:rsidRPr="00BB0BCF">
        <w:rPr>
          <w:rFonts w:asciiTheme="majorHAnsi" w:hAnsiTheme="majorHAnsi"/>
          <w:b/>
          <w:color w:val="FF0000"/>
        </w:rPr>
        <w:t>For Immediate Release</w:t>
      </w:r>
    </w:p>
    <w:p w:rsidR="00247FF4" w:rsidRPr="00BB0BCF" w:rsidRDefault="00247FF4" w:rsidP="00247FF4">
      <w:pPr>
        <w:rPr>
          <w:rFonts w:asciiTheme="majorHAnsi" w:hAnsiTheme="majorHAnsi"/>
          <w:b/>
          <w:color w:val="FF0000"/>
        </w:rPr>
      </w:pPr>
    </w:p>
    <w:p w:rsidR="00247FF4" w:rsidRPr="00BB0BCF" w:rsidRDefault="00247FF4" w:rsidP="00247FF4">
      <w:pPr>
        <w:jc w:val="center"/>
        <w:rPr>
          <w:rFonts w:asciiTheme="majorHAnsi" w:hAnsiTheme="majorHAnsi"/>
          <w:b/>
          <w:sz w:val="28"/>
          <w:szCs w:val="28"/>
        </w:rPr>
      </w:pPr>
      <w:r>
        <w:rPr>
          <w:rFonts w:asciiTheme="majorHAnsi" w:hAnsiTheme="majorHAnsi"/>
          <w:b/>
          <w:sz w:val="28"/>
          <w:szCs w:val="28"/>
        </w:rPr>
        <w:t xml:space="preserve">Announcing 2019 DEQ </w:t>
      </w:r>
      <w:r w:rsidR="00A971DB">
        <w:rPr>
          <w:rFonts w:asciiTheme="majorHAnsi" w:hAnsiTheme="majorHAnsi"/>
          <w:b/>
          <w:sz w:val="28"/>
          <w:szCs w:val="28"/>
        </w:rPr>
        <w:t xml:space="preserve">Environmental </w:t>
      </w:r>
      <w:r>
        <w:rPr>
          <w:rFonts w:asciiTheme="majorHAnsi" w:hAnsiTheme="majorHAnsi"/>
          <w:b/>
          <w:sz w:val="28"/>
          <w:szCs w:val="28"/>
        </w:rPr>
        <w:t>Beautification Grant Winners</w:t>
      </w:r>
    </w:p>
    <w:p w:rsidR="00247FF4" w:rsidRDefault="00247FF4" w:rsidP="00247FF4">
      <w:pPr>
        <w:jc w:val="center"/>
        <w:rPr>
          <w:rFonts w:asciiTheme="majorHAnsi" w:hAnsiTheme="majorHAnsi"/>
          <w:i/>
        </w:rPr>
      </w:pPr>
      <w:r>
        <w:rPr>
          <w:rFonts w:asciiTheme="majorHAnsi" w:hAnsiTheme="majorHAnsi"/>
          <w:i/>
        </w:rPr>
        <w:t xml:space="preserve">Eight Winners located across Oklahoma </w:t>
      </w:r>
    </w:p>
    <w:p w:rsidR="00247FF4" w:rsidRPr="00247FF4" w:rsidRDefault="00247FF4" w:rsidP="00247FF4">
      <w:pPr>
        <w:jc w:val="center"/>
        <w:rPr>
          <w:rFonts w:asciiTheme="majorHAnsi" w:hAnsiTheme="majorHAnsi"/>
          <w:i/>
        </w:rPr>
      </w:pPr>
    </w:p>
    <w:p w:rsidR="00F84BCC" w:rsidRDefault="00F84BCC" w:rsidP="00F84BCC">
      <w:pPr>
        <w:pStyle w:val="NormalWeb"/>
        <w:shd w:val="clear" w:color="auto" w:fill="FFFFFF"/>
        <w:spacing w:before="0" w:beforeAutospacing="0"/>
        <w:rPr>
          <w:rFonts w:ascii="capitolina" w:hAnsi="capitolina" w:hint="eastAsia"/>
          <w:sz w:val="27"/>
          <w:szCs w:val="27"/>
        </w:rPr>
      </w:pPr>
      <w:r>
        <w:rPr>
          <w:rFonts w:ascii="capitolina" w:hAnsi="capitolina"/>
          <w:sz w:val="27"/>
          <w:szCs w:val="27"/>
        </w:rPr>
        <w:t xml:space="preserve">Oklahoma City, Okla. - Keep Oklahoma Beautiful (KOB) together with Oklahoma Department of Environmental Quality (DEQ) has announced </w:t>
      </w:r>
      <w:r w:rsidR="00247FF4">
        <w:rPr>
          <w:rFonts w:ascii="capitolina" w:hAnsi="capitolina"/>
          <w:sz w:val="27"/>
          <w:szCs w:val="27"/>
        </w:rPr>
        <w:t xml:space="preserve">2019 </w:t>
      </w:r>
      <w:r>
        <w:rPr>
          <w:rFonts w:ascii="capitolina" w:hAnsi="capitolina"/>
          <w:sz w:val="27"/>
          <w:szCs w:val="27"/>
        </w:rPr>
        <w:t>Environmental Beautification Grant recipients totaling up to $2</w:t>
      </w:r>
      <w:r w:rsidR="00247FF4">
        <w:rPr>
          <w:rFonts w:ascii="capitolina" w:hAnsi="capitolina"/>
          <w:sz w:val="27"/>
          <w:szCs w:val="27"/>
        </w:rPr>
        <w:t>3</w:t>
      </w:r>
      <w:r>
        <w:rPr>
          <w:rFonts w:ascii="capitolina" w:hAnsi="capitolina"/>
          <w:sz w:val="27"/>
          <w:szCs w:val="27"/>
        </w:rPr>
        <w:t xml:space="preserve">,000 to </w:t>
      </w:r>
      <w:r w:rsidR="00247FF4">
        <w:rPr>
          <w:rFonts w:ascii="capitolina" w:hAnsi="capitolina"/>
          <w:sz w:val="27"/>
          <w:szCs w:val="27"/>
        </w:rPr>
        <w:t>eight</w:t>
      </w:r>
      <w:r>
        <w:rPr>
          <w:rFonts w:ascii="capitolina" w:hAnsi="capitolina"/>
          <w:sz w:val="27"/>
          <w:szCs w:val="27"/>
        </w:rPr>
        <w:t xml:space="preserve"> KOB affiliates. </w:t>
      </w:r>
    </w:p>
    <w:p w:rsidR="00F84BCC" w:rsidRDefault="00F84BCC" w:rsidP="00F84BCC">
      <w:pPr>
        <w:pStyle w:val="NormalWeb"/>
        <w:shd w:val="clear" w:color="auto" w:fill="FFFFFF"/>
        <w:rPr>
          <w:rFonts w:ascii="capitolina" w:hAnsi="capitolina" w:hint="eastAsia"/>
          <w:sz w:val="27"/>
          <w:szCs w:val="27"/>
        </w:rPr>
      </w:pPr>
      <w:r>
        <w:rPr>
          <w:rFonts w:ascii="capitolina" w:hAnsi="capitolina"/>
          <w:sz w:val="27"/>
          <w:szCs w:val="27"/>
        </w:rPr>
        <w:t>"Keep Oklahoma Beautiful is thankful to our sponsoring agency DEQ for making these grants possible to our affiliate network,” Jeanette Nance, Executive Director, KOB said. “We appreciate the good works of our partnering communities and the ability to fund such worthwhile projects is key to keeping Oklahoma a beautiful, healthy, sustainable place to live and thrive."</w:t>
      </w:r>
    </w:p>
    <w:p w:rsidR="00110CAA" w:rsidRDefault="00F84BCC" w:rsidP="00110CAA">
      <w:pPr>
        <w:pStyle w:val="NormalWeb"/>
        <w:shd w:val="clear" w:color="auto" w:fill="FFFFFF"/>
        <w:rPr>
          <w:rFonts w:ascii="capitolina" w:hAnsi="capitolina" w:hint="eastAsia"/>
          <w:sz w:val="27"/>
          <w:szCs w:val="27"/>
        </w:rPr>
      </w:pPr>
      <w:r>
        <w:rPr>
          <w:rFonts w:ascii="capitolina" w:hAnsi="capitolina"/>
          <w:sz w:val="27"/>
          <w:szCs w:val="27"/>
        </w:rPr>
        <w:t>KOB Environmental Beautification grants are awarded through an application process open to KOB affiliates who propose environmental beatification projects to be completed within six months. </w:t>
      </w:r>
    </w:p>
    <w:p w:rsidR="00110CAA" w:rsidRDefault="00110CAA" w:rsidP="00F84BCC">
      <w:pPr>
        <w:pStyle w:val="NormalWeb"/>
        <w:shd w:val="clear" w:color="auto" w:fill="FFFFFF"/>
        <w:rPr>
          <w:rFonts w:ascii="capitolina" w:hAnsi="capitolina" w:hint="eastAsia"/>
          <w:sz w:val="27"/>
          <w:szCs w:val="27"/>
        </w:rPr>
      </w:pPr>
      <w:r>
        <w:rPr>
          <w:rFonts w:ascii="capitolina" w:hAnsi="capitolina"/>
          <w:sz w:val="27"/>
          <w:szCs w:val="27"/>
        </w:rPr>
        <w:t>The City of Comanche is looking to clean up the west shoreline at Comanche Lak</w:t>
      </w:r>
      <w:r w:rsidR="00FA68F7">
        <w:rPr>
          <w:rFonts w:ascii="capitolina" w:hAnsi="capitolina"/>
          <w:sz w:val="27"/>
          <w:szCs w:val="27"/>
        </w:rPr>
        <w:t>e, a section that is often used for recreation. This adjoins their golf course, hosts two fishing docks, a boat ramp, and a boat dock. This project would be a partnership between The City of Comanche, Stephens County and volunteers.</w:t>
      </w:r>
    </w:p>
    <w:p w:rsidR="00FA68F7" w:rsidRPr="00583009" w:rsidRDefault="00F84BCC" w:rsidP="00FA68F7">
      <w:pPr>
        <w:pStyle w:val="NormalWeb"/>
        <w:shd w:val="clear" w:color="auto" w:fill="FFFFFF"/>
        <w:rPr>
          <w:rFonts w:ascii="capitolina" w:hAnsi="capitolina" w:hint="eastAsia"/>
          <w:sz w:val="27"/>
          <w:szCs w:val="27"/>
        </w:rPr>
      </w:pPr>
      <w:r w:rsidRPr="00583009">
        <w:rPr>
          <w:rFonts w:ascii="capitolina" w:hAnsi="capitolina"/>
          <w:sz w:val="27"/>
          <w:szCs w:val="27"/>
        </w:rPr>
        <w:t xml:space="preserve">Up </w:t>
      </w:r>
      <w:proofErr w:type="gramStart"/>
      <w:r w:rsidRPr="00583009">
        <w:rPr>
          <w:rFonts w:ascii="capitolina" w:hAnsi="capitolina"/>
          <w:sz w:val="27"/>
          <w:szCs w:val="27"/>
        </w:rPr>
        <w:t>With</w:t>
      </w:r>
      <w:proofErr w:type="gramEnd"/>
      <w:r w:rsidRPr="00583009">
        <w:rPr>
          <w:rFonts w:ascii="capitolina" w:hAnsi="capitolina"/>
          <w:sz w:val="27"/>
          <w:szCs w:val="27"/>
        </w:rPr>
        <w:t xml:space="preserve"> Trees </w:t>
      </w:r>
      <w:r w:rsidR="00583009">
        <w:rPr>
          <w:rFonts w:ascii="capitolina" w:hAnsi="capitolina"/>
          <w:sz w:val="27"/>
          <w:szCs w:val="27"/>
        </w:rPr>
        <w:t xml:space="preserve">partnering with HYPE (Hispanic young Professionals and Entrepreneurs) and St. Thomas More Catholic Church to provide a community orchard and Environmental Education in East Tulsa. They are naming this project </w:t>
      </w:r>
      <w:r w:rsidR="00583009">
        <w:rPr>
          <w:rFonts w:ascii="capitolina" w:hAnsi="capitolina"/>
          <w:i/>
          <w:iCs/>
          <w:sz w:val="27"/>
          <w:szCs w:val="27"/>
        </w:rPr>
        <w:t>East Tulsa Community Orchard Project.</w:t>
      </w:r>
    </w:p>
    <w:p w:rsidR="00FA68F7" w:rsidRDefault="00FA68F7" w:rsidP="00F84BCC">
      <w:pPr>
        <w:pStyle w:val="NormalWeb"/>
        <w:shd w:val="clear" w:color="auto" w:fill="FFFFFF"/>
        <w:rPr>
          <w:rFonts w:ascii="capitolina" w:hAnsi="capitolina" w:hint="eastAsia"/>
          <w:sz w:val="27"/>
          <w:szCs w:val="27"/>
        </w:rPr>
      </w:pPr>
      <w:r>
        <w:rPr>
          <w:rFonts w:ascii="capitolina" w:hAnsi="capitolina"/>
          <w:sz w:val="27"/>
          <w:szCs w:val="27"/>
        </w:rPr>
        <w:t>Tree Bank Foundation will be using their grant funds to complete the next phase in their project to renew the canopy on Keystone Adventure School’s grounds. This phase includes 15 oak trees</w:t>
      </w:r>
      <w:r w:rsidR="00583009">
        <w:rPr>
          <w:rFonts w:ascii="capitolina" w:hAnsi="capitolina"/>
          <w:sz w:val="27"/>
          <w:szCs w:val="27"/>
        </w:rPr>
        <w:t xml:space="preserve"> -</w:t>
      </w:r>
      <w:r>
        <w:rPr>
          <w:rFonts w:ascii="capitolina" w:hAnsi="capitolina"/>
          <w:sz w:val="27"/>
          <w:szCs w:val="27"/>
        </w:rPr>
        <w:t xml:space="preserve"> 7 burr, 6 </w:t>
      </w:r>
      <w:r w:rsidR="005F6AE9">
        <w:rPr>
          <w:rFonts w:ascii="capitolina" w:hAnsi="capitolina"/>
          <w:sz w:val="27"/>
          <w:szCs w:val="27"/>
        </w:rPr>
        <w:t>chinquapi</w:t>
      </w:r>
      <w:r w:rsidR="005F6AE9">
        <w:rPr>
          <w:rFonts w:ascii="capitolina" w:hAnsi="capitolina" w:hint="eastAsia"/>
          <w:sz w:val="27"/>
          <w:szCs w:val="27"/>
        </w:rPr>
        <w:t>n</w:t>
      </w:r>
      <w:r>
        <w:rPr>
          <w:rFonts w:ascii="capitolina" w:hAnsi="capitolina"/>
          <w:sz w:val="27"/>
          <w:szCs w:val="27"/>
        </w:rPr>
        <w:t xml:space="preserve">, and 2 </w:t>
      </w:r>
      <w:proofErr w:type="spellStart"/>
      <w:r>
        <w:rPr>
          <w:rFonts w:ascii="capitolina" w:hAnsi="capitolina"/>
          <w:sz w:val="27"/>
          <w:szCs w:val="27"/>
        </w:rPr>
        <w:t>shumard</w:t>
      </w:r>
      <w:proofErr w:type="spellEnd"/>
      <w:r w:rsidR="00583009">
        <w:rPr>
          <w:rFonts w:ascii="capitolina" w:hAnsi="capitolina"/>
          <w:sz w:val="27"/>
          <w:szCs w:val="27"/>
        </w:rPr>
        <w:t>.</w:t>
      </w:r>
    </w:p>
    <w:p w:rsidR="00F84BCC" w:rsidRPr="00583009" w:rsidRDefault="00583009" w:rsidP="00F84BCC">
      <w:pPr>
        <w:pStyle w:val="NormalWeb"/>
        <w:shd w:val="clear" w:color="auto" w:fill="FFFFFF"/>
        <w:rPr>
          <w:rFonts w:ascii="capitolina" w:hAnsi="capitolina" w:hint="eastAsia"/>
          <w:sz w:val="27"/>
          <w:szCs w:val="27"/>
        </w:rPr>
      </w:pPr>
      <w:r>
        <w:rPr>
          <w:rFonts w:ascii="capitolina" w:hAnsi="capitolina"/>
          <w:sz w:val="27"/>
          <w:szCs w:val="27"/>
        </w:rPr>
        <w:t xml:space="preserve">Pride in McAlester will be purchasing and planting 15 dogwood trees to plant </w:t>
      </w:r>
      <w:r w:rsidRPr="00583009">
        <w:rPr>
          <w:rFonts w:ascii="capitolina" w:hAnsi="capitolina"/>
          <w:sz w:val="27"/>
          <w:szCs w:val="27"/>
        </w:rPr>
        <w:t>along streets and public property.</w:t>
      </w:r>
    </w:p>
    <w:p w:rsidR="00F84BCC" w:rsidRPr="00583009" w:rsidRDefault="00F84BCC" w:rsidP="00F84BCC">
      <w:pPr>
        <w:pStyle w:val="NormalWeb"/>
        <w:shd w:val="clear" w:color="auto" w:fill="FFFFFF"/>
        <w:rPr>
          <w:rFonts w:ascii="capitolina" w:hAnsi="capitolina" w:hint="eastAsia"/>
          <w:sz w:val="27"/>
          <w:szCs w:val="27"/>
        </w:rPr>
      </w:pPr>
      <w:r w:rsidRPr="00583009">
        <w:rPr>
          <w:rFonts w:ascii="capitolina" w:hAnsi="capitolina"/>
          <w:sz w:val="27"/>
          <w:szCs w:val="27"/>
        </w:rPr>
        <w:lastRenderedPageBreak/>
        <w:t xml:space="preserve">Earth Rebirth </w:t>
      </w:r>
      <w:r w:rsidR="00583009">
        <w:rPr>
          <w:rFonts w:ascii="capitolina" w:hAnsi="capitolina"/>
          <w:sz w:val="27"/>
          <w:szCs w:val="27"/>
        </w:rPr>
        <w:t>set a goal in 2013 to provide a garden for every Norman School</w:t>
      </w:r>
      <w:r w:rsidRPr="00583009">
        <w:rPr>
          <w:rFonts w:ascii="capitolina" w:hAnsi="capitolina"/>
          <w:sz w:val="27"/>
          <w:szCs w:val="27"/>
        </w:rPr>
        <w:t>.</w:t>
      </w:r>
      <w:r w:rsidR="00583009">
        <w:rPr>
          <w:rFonts w:ascii="capitolina" w:hAnsi="capitolina"/>
          <w:sz w:val="27"/>
          <w:szCs w:val="27"/>
        </w:rPr>
        <w:t xml:space="preserve"> With the help of this grant, they will now be able to provide the final 9 schools with a community garden.</w:t>
      </w:r>
      <w:r w:rsidRPr="00583009">
        <w:rPr>
          <w:rFonts w:ascii="capitolina" w:hAnsi="capitolina"/>
          <w:sz w:val="27"/>
          <w:szCs w:val="27"/>
        </w:rPr>
        <w:t> </w:t>
      </w:r>
    </w:p>
    <w:p w:rsidR="00583009" w:rsidRPr="00583009" w:rsidRDefault="00583009" w:rsidP="00583009">
      <w:pPr>
        <w:pStyle w:val="NormalWeb"/>
        <w:shd w:val="clear" w:color="auto" w:fill="FFFFFF"/>
        <w:rPr>
          <w:rFonts w:ascii="capitolina" w:hAnsi="capitolina" w:hint="eastAsia"/>
          <w:sz w:val="27"/>
          <w:szCs w:val="27"/>
        </w:rPr>
      </w:pPr>
      <w:r>
        <w:rPr>
          <w:rFonts w:ascii="capitolina" w:hAnsi="capitolina"/>
          <w:sz w:val="27"/>
          <w:szCs w:val="27"/>
        </w:rPr>
        <w:t>“</w:t>
      </w:r>
      <w:r w:rsidRPr="00583009">
        <w:rPr>
          <w:rFonts w:ascii="capitolina" w:hAnsi="capitolina"/>
          <w:sz w:val="27"/>
          <w:szCs w:val="27"/>
        </w:rPr>
        <w:t xml:space="preserve">We did it! With the help of Keep Oklahoma </w:t>
      </w:r>
      <w:proofErr w:type="spellStart"/>
      <w:r w:rsidRPr="00583009">
        <w:rPr>
          <w:rFonts w:ascii="capitolina" w:hAnsi="capitolina"/>
          <w:sz w:val="27"/>
          <w:szCs w:val="27"/>
        </w:rPr>
        <w:t>Beautiful</w:t>
      </w:r>
      <w:r>
        <w:rPr>
          <w:rFonts w:ascii="capitolina" w:hAnsi="capitolina"/>
          <w:sz w:val="27"/>
          <w:szCs w:val="27"/>
        </w:rPr>
        <w:t>’s</w:t>
      </w:r>
      <w:proofErr w:type="spellEnd"/>
      <w:r w:rsidRPr="00583009">
        <w:rPr>
          <w:rFonts w:ascii="capitolina" w:hAnsi="capitolina"/>
          <w:sz w:val="27"/>
          <w:szCs w:val="27"/>
        </w:rPr>
        <w:t xml:space="preserve"> Environmental Beautification grant, we were able to exceed our goal to finish building gardens for the remaining schools in Norman that do not have one.</w:t>
      </w:r>
      <w:r>
        <w:rPr>
          <w:rFonts w:ascii="capitolina" w:hAnsi="capitolina"/>
          <w:sz w:val="27"/>
          <w:szCs w:val="27"/>
        </w:rPr>
        <w:t>” Andrew Sartain, president of Earth Rebirth expresses in their newsletter.</w:t>
      </w:r>
    </w:p>
    <w:p w:rsidR="00583009" w:rsidRDefault="00583009" w:rsidP="00F84BCC">
      <w:pPr>
        <w:pStyle w:val="NormalWeb"/>
        <w:shd w:val="clear" w:color="auto" w:fill="FFFFFF"/>
        <w:spacing w:after="0" w:afterAutospacing="0"/>
        <w:rPr>
          <w:rFonts w:ascii="capitolina" w:hAnsi="capitolina" w:hint="eastAsia"/>
          <w:sz w:val="27"/>
          <w:szCs w:val="27"/>
        </w:rPr>
      </w:pPr>
      <w:r>
        <w:rPr>
          <w:rFonts w:ascii="capitolina" w:hAnsi="capitolina"/>
          <w:sz w:val="27"/>
          <w:szCs w:val="27"/>
        </w:rPr>
        <w:t>Phoenix Circle Foundation plans to build and establish a vegetable garden that will be a hands-on teaching tool for the</w:t>
      </w:r>
      <w:r w:rsidR="000F17A4">
        <w:rPr>
          <w:rFonts w:ascii="capitolina" w:hAnsi="capitolina"/>
          <w:sz w:val="27"/>
          <w:szCs w:val="27"/>
        </w:rPr>
        <w:t>ir</w:t>
      </w:r>
      <w:r>
        <w:rPr>
          <w:rFonts w:ascii="capitolina" w:hAnsi="capitolina"/>
          <w:sz w:val="27"/>
          <w:szCs w:val="27"/>
        </w:rPr>
        <w:t xml:space="preserve"> community to learn </w:t>
      </w:r>
      <w:r w:rsidR="000F17A4">
        <w:rPr>
          <w:rFonts w:ascii="capitolina" w:hAnsi="capitolina"/>
          <w:sz w:val="27"/>
          <w:szCs w:val="27"/>
        </w:rPr>
        <w:t>how to grow</w:t>
      </w:r>
      <w:r>
        <w:rPr>
          <w:rFonts w:ascii="capitolina" w:hAnsi="capitolina"/>
          <w:sz w:val="27"/>
          <w:szCs w:val="27"/>
        </w:rPr>
        <w:t xml:space="preserve"> fresh nutritious produce in a small space as well as the importance of nutritious food and exercise for good health and wellness as well as many other </w:t>
      </w:r>
      <w:r w:rsidR="003032F0">
        <w:rPr>
          <w:rFonts w:ascii="capitolina" w:hAnsi="capitolina"/>
          <w:sz w:val="27"/>
          <w:szCs w:val="27"/>
        </w:rPr>
        <w:t>valuable tools.</w:t>
      </w:r>
    </w:p>
    <w:p w:rsidR="003032F0" w:rsidRDefault="003032F0" w:rsidP="00F84BCC">
      <w:pPr>
        <w:pStyle w:val="NormalWeb"/>
        <w:shd w:val="clear" w:color="auto" w:fill="FFFFFF"/>
        <w:spacing w:after="0" w:afterAutospacing="0"/>
        <w:rPr>
          <w:rFonts w:ascii="capitolina" w:hAnsi="capitolina" w:hint="eastAsia"/>
          <w:sz w:val="27"/>
          <w:szCs w:val="27"/>
        </w:rPr>
      </w:pPr>
      <w:r>
        <w:rPr>
          <w:rFonts w:ascii="capitolina" w:hAnsi="capitolina"/>
          <w:sz w:val="27"/>
          <w:szCs w:val="27"/>
        </w:rPr>
        <w:t xml:space="preserve">Okeene Historic Preservation Group is expanding their recycling </w:t>
      </w:r>
      <w:r w:rsidR="000F17A4">
        <w:rPr>
          <w:rFonts w:ascii="capitolina" w:hAnsi="capitolina"/>
          <w:sz w:val="27"/>
          <w:szCs w:val="27"/>
        </w:rPr>
        <w:t xml:space="preserve">outreach </w:t>
      </w:r>
      <w:r>
        <w:rPr>
          <w:rFonts w:ascii="capitolina" w:hAnsi="capitolina"/>
          <w:sz w:val="27"/>
          <w:szCs w:val="27"/>
        </w:rPr>
        <w:t>by</w:t>
      </w:r>
      <w:r w:rsidR="000D427E">
        <w:rPr>
          <w:rFonts w:ascii="capitolina" w:hAnsi="capitolina"/>
          <w:sz w:val="27"/>
          <w:szCs w:val="27"/>
        </w:rPr>
        <w:t xml:space="preserve"> </w:t>
      </w:r>
      <w:r>
        <w:rPr>
          <w:rFonts w:ascii="capitolina" w:hAnsi="capitolina"/>
          <w:sz w:val="27"/>
          <w:szCs w:val="27"/>
        </w:rPr>
        <w:t>using their funds to purchase recycle bin.</w:t>
      </w:r>
    </w:p>
    <w:p w:rsidR="003032F0" w:rsidRPr="003032F0" w:rsidRDefault="003032F0" w:rsidP="00F84BCC">
      <w:pPr>
        <w:pStyle w:val="NormalWeb"/>
        <w:shd w:val="clear" w:color="auto" w:fill="FFFFFF"/>
        <w:spacing w:after="0" w:afterAutospacing="0"/>
        <w:rPr>
          <w:rFonts w:ascii="capitolina" w:hAnsi="capitolina" w:hint="eastAsia"/>
          <w:sz w:val="27"/>
          <w:szCs w:val="27"/>
        </w:rPr>
      </w:pPr>
      <w:r>
        <w:rPr>
          <w:rFonts w:ascii="capitolina" w:hAnsi="capitolina"/>
          <w:sz w:val="27"/>
          <w:szCs w:val="27"/>
        </w:rPr>
        <w:t xml:space="preserve">The Ardmore Beautification Council will be using their funds for multiple projects. The first will be for the purchase of additional litter clean up tools, while the second will provide funding for their annual </w:t>
      </w:r>
      <w:r w:rsidRPr="003032F0">
        <w:rPr>
          <w:rFonts w:ascii="capitolina" w:hAnsi="capitolina"/>
          <w:i/>
          <w:iCs/>
          <w:sz w:val="27"/>
          <w:szCs w:val="27"/>
        </w:rPr>
        <w:t>Earth First Exposition</w:t>
      </w:r>
      <w:r>
        <w:rPr>
          <w:rFonts w:ascii="capitolina" w:hAnsi="capitolina"/>
          <w:sz w:val="27"/>
          <w:szCs w:val="27"/>
        </w:rPr>
        <w:t>.</w:t>
      </w:r>
    </w:p>
    <w:p w:rsidR="00F84BCC" w:rsidRDefault="00F84BCC" w:rsidP="00F84BCC">
      <w:pPr>
        <w:pStyle w:val="NormalWeb"/>
        <w:shd w:val="clear" w:color="auto" w:fill="FFFFFF"/>
        <w:spacing w:after="0" w:afterAutospacing="0"/>
        <w:rPr>
          <w:rFonts w:ascii="capitolina" w:hAnsi="capitolina" w:hint="eastAsia"/>
          <w:sz w:val="27"/>
          <w:szCs w:val="27"/>
        </w:rPr>
      </w:pPr>
      <w:r>
        <w:rPr>
          <w:rFonts w:ascii="capitolina" w:hAnsi="capitolina"/>
          <w:sz w:val="27"/>
          <w:szCs w:val="27"/>
        </w:rPr>
        <w:t>KOB currently has grants available for any Oklahoma organization interested in participating in the Great American Cleanup thanks to the generous donation from Oklahoma Gas and Electric, and P&amp;K Equipment. For more information or to apply for these grants visit www.keepoklahomabeautiful.com</w:t>
      </w:r>
      <w:r w:rsidR="008270E6">
        <w:rPr>
          <w:rFonts w:ascii="capitolina" w:hAnsi="capitolina"/>
          <w:sz w:val="27"/>
          <w:szCs w:val="27"/>
        </w:rPr>
        <w:t>.</w:t>
      </w:r>
      <w:bookmarkStart w:id="0" w:name="_GoBack"/>
      <w:bookmarkEnd w:id="0"/>
    </w:p>
    <w:p w:rsidR="006C696B" w:rsidRDefault="006C696B"/>
    <w:p w:rsidR="003032F0" w:rsidRDefault="003032F0"/>
    <w:p w:rsidR="003032F0" w:rsidRDefault="003032F0" w:rsidP="003032F0">
      <w:pPr>
        <w:jc w:val="center"/>
      </w:pPr>
      <w:r>
        <w:t>###</w:t>
      </w:r>
    </w:p>
    <w:sectPr w:rsidR="003032F0" w:rsidSect="00A049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pitolin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CC"/>
    <w:rsid w:val="000D427E"/>
    <w:rsid w:val="000F17A4"/>
    <w:rsid w:val="00110CAA"/>
    <w:rsid w:val="00247FF4"/>
    <w:rsid w:val="003032F0"/>
    <w:rsid w:val="00583009"/>
    <w:rsid w:val="005F6AE9"/>
    <w:rsid w:val="006C696B"/>
    <w:rsid w:val="007F396D"/>
    <w:rsid w:val="008270E6"/>
    <w:rsid w:val="00A049EC"/>
    <w:rsid w:val="00A971DB"/>
    <w:rsid w:val="00BC6640"/>
    <w:rsid w:val="00F84BCC"/>
    <w:rsid w:val="00FA6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5C6EB4"/>
  <w14:defaultImageDpi w14:val="300"/>
  <w15:docId w15:val="{3534DD68-E342-2342-9E8D-B2F5FA9E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7F396D"/>
    <w:pPr>
      <w:spacing w:after="200" w:line="276" w:lineRule="auto"/>
      <w:jc w:val="center"/>
    </w:pPr>
    <w:rPr>
      <w:rFonts w:ascii="Verdana" w:eastAsia="ヒラギノ角ゴ Pro W3" w:hAnsi="Verdana" w:cs="Times New Roman"/>
      <w:color w:val="000000"/>
      <w:sz w:val="20"/>
      <w:szCs w:val="20"/>
    </w:rPr>
  </w:style>
  <w:style w:type="paragraph" w:styleId="NormalWeb">
    <w:name w:val="Normal (Web)"/>
    <w:basedOn w:val="Normal"/>
    <w:uiPriority w:val="99"/>
    <w:semiHidden/>
    <w:unhideWhenUsed/>
    <w:rsid w:val="00F84BCC"/>
    <w:pPr>
      <w:spacing w:before="100" w:beforeAutospacing="1" w:after="100" w:afterAutospacing="1"/>
    </w:pPr>
    <w:rPr>
      <w:rFonts w:ascii="Times New Roman" w:hAnsi="Times New Roman" w:cs="Times New Roman"/>
      <w:sz w:val="20"/>
      <w:szCs w:val="20"/>
    </w:rPr>
  </w:style>
  <w:style w:type="paragraph" w:customStyle="1" w:styleId="entry-tags">
    <w:name w:val="entry-tags"/>
    <w:basedOn w:val="Normal"/>
    <w:rsid w:val="00F84BC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84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47352">
      <w:bodyDiv w:val="1"/>
      <w:marLeft w:val="0"/>
      <w:marRight w:val="0"/>
      <w:marTop w:val="0"/>
      <w:marBottom w:val="0"/>
      <w:divBdr>
        <w:top w:val="none" w:sz="0" w:space="0" w:color="auto"/>
        <w:left w:val="none" w:sz="0" w:space="0" w:color="auto"/>
        <w:bottom w:val="none" w:sz="0" w:space="0" w:color="auto"/>
        <w:right w:val="none" w:sz="0" w:space="0" w:color="auto"/>
      </w:divBdr>
    </w:div>
    <w:div w:id="551308805">
      <w:bodyDiv w:val="1"/>
      <w:marLeft w:val="0"/>
      <w:marRight w:val="0"/>
      <w:marTop w:val="0"/>
      <w:marBottom w:val="0"/>
      <w:divBdr>
        <w:top w:val="none" w:sz="0" w:space="0" w:color="auto"/>
        <w:left w:val="none" w:sz="0" w:space="0" w:color="auto"/>
        <w:bottom w:val="none" w:sz="0" w:space="0" w:color="auto"/>
        <w:right w:val="none" w:sz="0" w:space="0" w:color="auto"/>
      </w:divBdr>
    </w:div>
    <w:div w:id="670914642">
      <w:bodyDiv w:val="1"/>
      <w:marLeft w:val="0"/>
      <w:marRight w:val="0"/>
      <w:marTop w:val="0"/>
      <w:marBottom w:val="0"/>
      <w:divBdr>
        <w:top w:val="none" w:sz="0" w:space="0" w:color="auto"/>
        <w:left w:val="none" w:sz="0" w:space="0" w:color="auto"/>
        <w:bottom w:val="none" w:sz="0" w:space="0" w:color="auto"/>
        <w:right w:val="none" w:sz="0" w:space="0" w:color="auto"/>
      </w:divBdr>
      <w:divsChild>
        <w:div w:id="1385835087">
          <w:marLeft w:val="0"/>
          <w:marRight w:val="0"/>
          <w:marTop w:val="0"/>
          <w:marBottom w:val="0"/>
          <w:divBdr>
            <w:top w:val="none" w:sz="0" w:space="0" w:color="auto"/>
            <w:left w:val="none" w:sz="0" w:space="0" w:color="auto"/>
            <w:bottom w:val="none" w:sz="0" w:space="0" w:color="auto"/>
            <w:right w:val="none" w:sz="0" w:space="0" w:color="auto"/>
          </w:divBdr>
          <w:divsChild>
            <w:div w:id="359092098">
              <w:marLeft w:val="0"/>
              <w:marRight w:val="0"/>
              <w:marTop w:val="0"/>
              <w:marBottom w:val="0"/>
              <w:divBdr>
                <w:top w:val="none" w:sz="0" w:space="0" w:color="auto"/>
                <w:left w:val="none" w:sz="0" w:space="0" w:color="auto"/>
                <w:bottom w:val="none" w:sz="0" w:space="0" w:color="auto"/>
                <w:right w:val="none" w:sz="0" w:space="0" w:color="auto"/>
              </w:divBdr>
              <w:divsChild>
                <w:div w:id="1869366290">
                  <w:marLeft w:val="-255"/>
                  <w:marRight w:val="-255"/>
                  <w:marTop w:val="0"/>
                  <w:marBottom w:val="0"/>
                  <w:divBdr>
                    <w:top w:val="none" w:sz="0" w:space="0" w:color="auto"/>
                    <w:left w:val="none" w:sz="0" w:space="0" w:color="auto"/>
                    <w:bottom w:val="none" w:sz="0" w:space="0" w:color="auto"/>
                    <w:right w:val="none" w:sz="0" w:space="0" w:color="auto"/>
                  </w:divBdr>
                  <w:divsChild>
                    <w:div w:id="1940869502">
                      <w:marLeft w:val="0"/>
                      <w:marRight w:val="0"/>
                      <w:marTop w:val="0"/>
                      <w:marBottom w:val="0"/>
                      <w:divBdr>
                        <w:top w:val="none" w:sz="0" w:space="0" w:color="auto"/>
                        <w:left w:val="none" w:sz="0" w:space="0" w:color="auto"/>
                        <w:bottom w:val="none" w:sz="0" w:space="0" w:color="auto"/>
                        <w:right w:val="none" w:sz="0" w:space="0" w:color="auto"/>
                      </w:divBdr>
                      <w:divsChild>
                        <w:div w:id="96605699">
                          <w:marLeft w:val="0"/>
                          <w:marRight w:val="0"/>
                          <w:marTop w:val="0"/>
                          <w:marBottom w:val="0"/>
                          <w:divBdr>
                            <w:top w:val="none" w:sz="0" w:space="0" w:color="auto"/>
                            <w:left w:val="none" w:sz="0" w:space="0" w:color="auto"/>
                            <w:bottom w:val="none" w:sz="0" w:space="0" w:color="auto"/>
                            <w:right w:val="none" w:sz="0" w:space="0" w:color="auto"/>
                          </w:divBdr>
                          <w:divsChild>
                            <w:div w:id="25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730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Keep Oklahoma Beautiful</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Evans</dc:creator>
  <cp:keywords/>
  <dc:description/>
  <cp:lastModifiedBy>Larissa Balzer</cp:lastModifiedBy>
  <cp:revision>7</cp:revision>
  <dcterms:created xsi:type="dcterms:W3CDTF">2019-02-05T19:02:00Z</dcterms:created>
  <dcterms:modified xsi:type="dcterms:W3CDTF">2019-02-05T20:52:00Z</dcterms:modified>
</cp:coreProperties>
</file>